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 #2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Mario Isaiah Casas, Marcos Arrazola-Solares, Cristian Gabriel Mantilla, Zechariah Cukras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10:20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#1 Learning Unity - 15 points total (Almost done, 12 points)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Almost all of the team is acclimated to the unity platform.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#2 Learning Forces in Unity - 15 points total (Almost done, 14 points)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relevant team members understand forces in Unity (Rigidbody forces).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#3 Creating main menu - 10 points total (Not done, 0 points)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team member responsible for the main menu has not made progress.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5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#4 Organizing Project Plan - 5 Points total (Done, 5 points)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1"/>
          <w:numId w:val="5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project has been organized enough to have a defined list of features that need to be completed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#2 Learning Forces in Unity - 15 points total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There is no need at the current moment for the remaining team members to learn the physics in unity, as they are working on UI.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WiPczFZDMh7j1ApIMNo5y9w/uA==">CgMxLjA4AHIhMXFHeFJXNFRiSm9qOEtaQXpORXlSd3ZQTXdhN2Z4WEll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